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Спецслужбы в мировых войнах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CFF8DA4" w:rsidR="00A77598" w:rsidRPr="00A475DC" w:rsidRDefault="00A475D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D795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795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ED795F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ED795F">
              <w:rPr>
                <w:rFonts w:ascii="Times New Roman" w:hAnsi="Times New Roman" w:cs="Times New Roman"/>
                <w:sz w:val="20"/>
                <w:szCs w:val="20"/>
              </w:rPr>
              <w:t>оциол.н</w:t>
            </w:r>
            <w:proofErr w:type="spellEnd"/>
            <w:r w:rsidRPr="00ED795F">
              <w:rPr>
                <w:rFonts w:ascii="Times New Roman" w:hAnsi="Times New Roman" w:cs="Times New Roman"/>
                <w:sz w:val="20"/>
                <w:szCs w:val="20"/>
              </w:rPr>
              <w:t>., Марков Александр Анатольевич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EDC3150" w:rsidR="004475DA" w:rsidRPr="00A475DC" w:rsidRDefault="00A475D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010953F" w14:textId="77777777" w:rsidR="00ED795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088162" w:history="1">
            <w:r w:rsidR="00ED795F" w:rsidRPr="0057356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D795F">
              <w:rPr>
                <w:noProof/>
                <w:webHidden/>
              </w:rPr>
              <w:tab/>
            </w:r>
            <w:r w:rsidR="00ED795F">
              <w:rPr>
                <w:noProof/>
                <w:webHidden/>
              </w:rPr>
              <w:fldChar w:fldCharType="begin"/>
            </w:r>
            <w:r w:rsidR="00ED795F">
              <w:rPr>
                <w:noProof/>
                <w:webHidden/>
              </w:rPr>
              <w:instrText xml:space="preserve"> PAGEREF _Toc195088162 \h </w:instrText>
            </w:r>
            <w:r w:rsidR="00ED795F">
              <w:rPr>
                <w:noProof/>
                <w:webHidden/>
              </w:rPr>
            </w:r>
            <w:r w:rsidR="00ED795F">
              <w:rPr>
                <w:noProof/>
                <w:webHidden/>
              </w:rPr>
              <w:fldChar w:fldCharType="separate"/>
            </w:r>
            <w:r w:rsidR="00ED795F">
              <w:rPr>
                <w:noProof/>
                <w:webHidden/>
              </w:rPr>
              <w:t>3</w:t>
            </w:r>
            <w:r w:rsidR="00ED795F">
              <w:rPr>
                <w:noProof/>
                <w:webHidden/>
              </w:rPr>
              <w:fldChar w:fldCharType="end"/>
            </w:r>
          </w:hyperlink>
        </w:p>
        <w:p w14:paraId="573A5E3D" w14:textId="77777777" w:rsidR="00ED795F" w:rsidRDefault="001E22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8163" w:history="1">
            <w:r w:rsidR="00ED795F" w:rsidRPr="0057356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D795F">
              <w:rPr>
                <w:noProof/>
                <w:webHidden/>
              </w:rPr>
              <w:tab/>
            </w:r>
            <w:r w:rsidR="00ED795F">
              <w:rPr>
                <w:noProof/>
                <w:webHidden/>
              </w:rPr>
              <w:fldChar w:fldCharType="begin"/>
            </w:r>
            <w:r w:rsidR="00ED795F">
              <w:rPr>
                <w:noProof/>
                <w:webHidden/>
              </w:rPr>
              <w:instrText xml:space="preserve"> PAGEREF _Toc195088163 \h </w:instrText>
            </w:r>
            <w:r w:rsidR="00ED795F">
              <w:rPr>
                <w:noProof/>
                <w:webHidden/>
              </w:rPr>
            </w:r>
            <w:r w:rsidR="00ED795F">
              <w:rPr>
                <w:noProof/>
                <w:webHidden/>
              </w:rPr>
              <w:fldChar w:fldCharType="separate"/>
            </w:r>
            <w:r w:rsidR="00ED795F">
              <w:rPr>
                <w:noProof/>
                <w:webHidden/>
              </w:rPr>
              <w:t>3</w:t>
            </w:r>
            <w:r w:rsidR="00ED795F">
              <w:rPr>
                <w:noProof/>
                <w:webHidden/>
              </w:rPr>
              <w:fldChar w:fldCharType="end"/>
            </w:r>
          </w:hyperlink>
        </w:p>
        <w:p w14:paraId="753E2785" w14:textId="77777777" w:rsidR="00ED795F" w:rsidRDefault="001E22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8164" w:history="1">
            <w:r w:rsidR="00ED795F" w:rsidRPr="0057356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D795F">
              <w:rPr>
                <w:noProof/>
                <w:webHidden/>
              </w:rPr>
              <w:tab/>
            </w:r>
            <w:r w:rsidR="00ED795F">
              <w:rPr>
                <w:noProof/>
                <w:webHidden/>
              </w:rPr>
              <w:fldChar w:fldCharType="begin"/>
            </w:r>
            <w:r w:rsidR="00ED795F">
              <w:rPr>
                <w:noProof/>
                <w:webHidden/>
              </w:rPr>
              <w:instrText xml:space="preserve"> PAGEREF _Toc195088164 \h </w:instrText>
            </w:r>
            <w:r w:rsidR="00ED795F">
              <w:rPr>
                <w:noProof/>
                <w:webHidden/>
              </w:rPr>
            </w:r>
            <w:r w:rsidR="00ED795F">
              <w:rPr>
                <w:noProof/>
                <w:webHidden/>
              </w:rPr>
              <w:fldChar w:fldCharType="separate"/>
            </w:r>
            <w:r w:rsidR="00ED795F">
              <w:rPr>
                <w:noProof/>
                <w:webHidden/>
              </w:rPr>
              <w:t>3</w:t>
            </w:r>
            <w:r w:rsidR="00ED795F">
              <w:rPr>
                <w:noProof/>
                <w:webHidden/>
              </w:rPr>
              <w:fldChar w:fldCharType="end"/>
            </w:r>
          </w:hyperlink>
        </w:p>
        <w:p w14:paraId="6C7EFF97" w14:textId="77777777" w:rsidR="00ED795F" w:rsidRDefault="001E22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8165" w:history="1">
            <w:r w:rsidR="00ED795F" w:rsidRPr="0057356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D795F">
              <w:rPr>
                <w:noProof/>
                <w:webHidden/>
              </w:rPr>
              <w:tab/>
            </w:r>
            <w:r w:rsidR="00ED795F">
              <w:rPr>
                <w:noProof/>
                <w:webHidden/>
              </w:rPr>
              <w:fldChar w:fldCharType="begin"/>
            </w:r>
            <w:r w:rsidR="00ED795F">
              <w:rPr>
                <w:noProof/>
                <w:webHidden/>
              </w:rPr>
              <w:instrText xml:space="preserve"> PAGEREF _Toc195088165 \h </w:instrText>
            </w:r>
            <w:r w:rsidR="00ED795F">
              <w:rPr>
                <w:noProof/>
                <w:webHidden/>
              </w:rPr>
            </w:r>
            <w:r w:rsidR="00ED795F">
              <w:rPr>
                <w:noProof/>
                <w:webHidden/>
              </w:rPr>
              <w:fldChar w:fldCharType="separate"/>
            </w:r>
            <w:r w:rsidR="00ED795F">
              <w:rPr>
                <w:noProof/>
                <w:webHidden/>
              </w:rPr>
              <w:t>4</w:t>
            </w:r>
            <w:r w:rsidR="00ED795F">
              <w:rPr>
                <w:noProof/>
                <w:webHidden/>
              </w:rPr>
              <w:fldChar w:fldCharType="end"/>
            </w:r>
          </w:hyperlink>
        </w:p>
        <w:p w14:paraId="5F2041CF" w14:textId="77777777" w:rsidR="00ED795F" w:rsidRDefault="001E22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8166" w:history="1">
            <w:r w:rsidR="00ED795F" w:rsidRPr="0057356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D795F">
              <w:rPr>
                <w:noProof/>
                <w:webHidden/>
              </w:rPr>
              <w:tab/>
            </w:r>
            <w:r w:rsidR="00ED795F">
              <w:rPr>
                <w:noProof/>
                <w:webHidden/>
              </w:rPr>
              <w:fldChar w:fldCharType="begin"/>
            </w:r>
            <w:r w:rsidR="00ED795F">
              <w:rPr>
                <w:noProof/>
                <w:webHidden/>
              </w:rPr>
              <w:instrText xml:space="preserve"> PAGEREF _Toc195088166 \h </w:instrText>
            </w:r>
            <w:r w:rsidR="00ED795F">
              <w:rPr>
                <w:noProof/>
                <w:webHidden/>
              </w:rPr>
            </w:r>
            <w:r w:rsidR="00ED795F">
              <w:rPr>
                <w:noProof/>
                <w:webHidden/>
              </w:rPr>
              <w:fldChar w:fldCharType="separate"/>
            </w:r>
            <w:r w:rsidR="00ED795F">
              <w:rPr>
                <w:noProof/>
                <w:webHidden/>
              </w:rPr>
              <w:t>7</w:t>
            </w:r>
            <w:r w:rsidR="00ED795F">
              <w:rPr>
                <w:noProof/>
                <w:webHidden/>
              </w:rPr>
              <w:fldChar w:fldCharType="end"/>
            </w:r>
          </w:hyperlink>
        </w:p>
        <w:p w14:paraId="73898913" w14:textId="77777777" w:rsidR="00ED795F" w:rsidRDefault="001E22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8167" w:history="1">
            <w:r w:rsidR="00ED795F" w:rsidRPr="0057356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D795F">
              <w:rPr>
                <w:noProof/>
                <w:webHidden/>
              </w:rPr>
              <w:tab/>
            </w:r>
            <w:r w:rsidR="00ED795F">
              <w:rPr>
                <w:noProof/>
                <w:webHidden/>
              </w:rPr>
              <w:fldChar w:fldCharType="begin"/>
            </w:r>
            <w:r w:rsidR="00ED795F">
              <w:rPr>
                <w:noProof/>
                <w:webHidden/>
              </w:rPr>
              <w:instrText xml:space="preserve"> PAGEREF _Toc195088167 \h </w:instrText>
            </w:r>
            <w:r w:rsidR="00ED795F">
              <w:rPr>
                <w:noProof/>
                <w:webHidden/>
              </w:rPr>
            </w:r>
            <w:r w:rsidR="00ED795F">
              <w:rPr>
                <w:noProof/>
                <w:webHidden/>
              </w:rPr>
              <w:fldChar w:fldCharType="separate"/>
            </w:r>
            <w:r w:rsidR="00ED795F">
              <w:rPr>
                <w:noProof/>
                <w:webHidden/>
              </w:rPr>
              <w:t>7</w:t>
            </w:r>
            <w:r w:rsidR="00ED795F">
              <w:rPr>
                <w:noProof/>
                <w:webHidden/>
              </w:rPr>
              <w:fldChar w:fldCharType="end"/>
            </w:r>
          </w:hyperlink>
        </w:p>
        <w:p w14:paraId="7E5C86CC" w14:textId="77777777" w:rsidR="00ED795F" w:rsidRDefault="001E22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8168" w:history="1">
            <w:r w:rsidR="00ED795F" w:rsidRPr="0057356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D795F">
              <w:rPr>
                <w:noProof/>
                <w:webHidden/>
              </w:rPr>
              <w:tab/>
            </w:r>
            <w:r w:rsidR="00ED795F">
              <w:rPr>
                <w:noProof/>
                <w:webHidden/>
              </w:rPr>
              <w:fldChar w:fldCharType="begin"/>
            </w:r>
            <w:r w:rsidR="00ED795F">
              <w:rPr>
                <w:noProof/>
                <w:webHidden/>
              </w:rPr>
              <w:instrText xml:space="preserve"> PAGEREF _Toc195088168 \h </w:instrText>
            </w:r>
            <w:r w:rsidR="00ED795F">
              <w:rPr>
                <w:noProof/>
                <w:webHidden/>
              </w:rPr>
            </w:r>
            <w:r w:rsidR="00ED795F">
              <w:rPr>
                <w:noProof/>
                <w:webHidden/>
              </w:rPr>
              <w:fldChar w:fldCharType="separate"/>
            </w:r>
            <w:r w:rsidR="00ED795F">
              <w:rPr>
                <w:noProof/>
                <w:webHidden/>
              </w:rPr>
              <w:t>7</w:t>
            </w:r>
            <w:r w:rsidR="00ED795F">
              <w:rPr>
                <w:noProof/>
                <w:webHidden/>
              </w:rPr>
              <w:fldChar w:fldCharType="end"/>
            </w:r>
          </w:hyperlink>
        </w:p>
        <w:p w14:paraId="3EAC4BB4" w14:textId="77777777" w:rsidR="00ED795F" w:rsidRDefault="001E22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8169" w:history="1">
            <w:r w:rsidR="00ED795F" w:rsidRPr="0057356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D795F">
              <w:rPr>
                <w:noProof/>
                <w:webHidden/>
              </w:rPr>
              <w:tab/>
            </w:r>
            <w:r w:rsidR="00ED795F">
              <w:rPr>
                <w:noProof/>
                <w:webHidden/>
              </w:rPr>
              <w:fldChar w:fldCharType="begin"/>
            </w:r>
            <w:r w:rsidR="00ED795F">
              <w:rPr>
                <w:noProof/>
                <w:webHidden/>
              </w:rPr>
              <w:instrText xml:space="preserve"> PAGEREF _Toc195088169 \h </w:instrText>
            </w:r>
            <w:r w:rsidR="00ED795F">
              <w:rPr>
                <w:noProof/>
                <w:webHidden/>
              </w:rPr>
            </w:r>
            <w:r w:rsidR="00ED795F">
              <w:rPr>
                <w:noProof/>
                <w:webHidden/>
              </w:rPr>
              <w:fldChar w:fldCharType="separate"/>
            </w:r>
            <w:r w:rsidR="00ED795F">
              <w:rPr>
                <w:noProof/>
                <w:webHidden/>
              </w:rPr>
              <w:t>8</w:t>
            </w:r>
            <w:r w:rsidR="00ED795F">
              <w:rPr>
                <w:noProof/>
                <w:webHidden/>
              </w:rPr>
              <w:fldChar w:fldCharType="end"/>
            </w:r>
          </w:hyperlink>
        </w:p>
        <w:p w14:paraId="72E0FB26" w14:textId="77777777" w:rsidR="00ED795F" w:rsidRDefault="001E22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8170" w:history="1">
            <w:r w:rsidR="00ED795F" w:rsidRPr="0057356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D795F">
              <w:rPr>
                <w:noProof/>
                <w:webHidden/>
              </w:rPr>
              <w:tab/>
            </w:r>
            <w:r w:rsidR="00ED795F">
              <w:rPr>
                <w:noProof/>
                <w:webHidden/>
              </w:rPr>
              <w:fldChar w:fldCharType="begin"/>
            </w:r>
            <w:r w:rsidR="00ED795F">
              <w:rPr>
                <w:noProof/>
                <w:webHidden/>
              </w:rPr>
              <w:instrText xml:space="preserve"> PAGEREF _Toc195088170 \h </w:instrText>
            </w:r>
            <w:r w:rsidR="00ED795F">
              <w:rPr>
                <w:noProof/>
                <w:webHidden/>
              </w:rPr>
            </w:r>
            <w:r w:rsidR="00ED795F">
              <w:rPr>
                <w:noProof/>
                <w:webHidden/>
              </w:rPr>
              <w:fldChar w:fldCharType="separate"/>
            </w:r>
            <w:r w:rsidR="00ED795F">
              <w:rPr>
                <w:noProof/>
                <w:webHidden/>
              </w:rPr>
              <w:t>8</w:t>
            </w:r>
            <w:r w:rsidR="00ED795F">
              <w:rPr>
                <w:noProof/>
                <w:webHidden/>
              </w:rPr>
              <w:fldChar w:fldCharType="end"/>
            </w:r>
          </w:hyperlink>
        </w:p>
        <w:p w14:paraId="3C0FDAF0" w14:textId="77777777" w:rsidR="00ED795F" w:rsidRDefault="001E22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8171" w:history="1">
            <w:r w:rsidR="00ED795F" w:rsidRPr="0057356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D795F">
              <w:rPr>
                <w:noProof/>
                <w:webHidden/>
              </w:rPr>
              <w:tab/>
            </w:r>
            <w:r w:rsidR="00ED795F">
              <w:rPr>
                <w:noProof/>
                <w:webHidden/>
              </w:rPr>
              <w:fldChar w:fldCharType="begin"/>
            </w:r>
            <w:r w:rsidR="00ED795F">
              <w:rPr>
                <w:noProof/>
                <w:webHidden/>
              </w:rPr>
              <w:instrText xml:space="preserve"> PAGEREF _Toc195088171 \h </w:instrText>
            </w:r>
            <w:r w:rsidR="00ED795F">
              <w:rPr>
                <w:noProof/>
                <w:webHidden/>
              </w:rPr>
            </w:r>
            <w:r w:rsidR="00ED795F">
              <w:rPr>
                <w:noProof/>
                <w:webHidden/>
              </w:rPr>
              <w:fldChar w:fldCharType="separate"/>
            </w:r>
            <w:r w:rsidR="00ED795F">
              <w:rPr>
                <w:noProof/>
                <w:webHidden/>
              </w:rPr>
              <w:t>10</w:t>
            </w:r>
            <w:r w:rsidR="00ED795F">
              <w:rPr>
                <w:noProof/>
                <w:webHidden/>
              </w:rPr>
              <w:fldChar w:fldCharType="end"/>
            </w:r>
          </w:hyperlink>
        </w:p>
        <w:p w14:paraId="474F05E0" w14:textId="77777777" w:rsidR="00ED795F" w:rsidRDefault="001E22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8172" w:history="1">
            <w:r w:rsidR="00ED795F" w:rsidRPr="0057356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D795F">
              <w:rPr>
                <w:noProof/>
                <w:webHidden/>
              </w:rPr>
              <w:tab/>
            </w:r>
            <w:r w:rsidR="00ED795F">
              <w:rPr>
                <w:noProof/>
                <w:webHidden/>
              </w:rPr>
              <w:fldChar w:fldCharType="begin"/>
            </w:r>
            <w:r w:rsidR="00ED795F">
              <w:rPr>
                <w:noProof/>
                <w:webHidden/>
              </w:rPr>
              <w:instrText xml:space="preserve"> PAGEREF _Toc195088172 \h </w:instrText>
            </w:r>
            <w:r w:rsidR="00ED795F">
              <w:rPr>
                <w:noProof/>
                <w:webHidden/>
              </w:rPr>
            </w:r>
            <w:r w:rsidR="00ED795F">
              <w:rPr>
                <w:noProof/>
                <w:webHidden/>
              </w:rPr>
              <w:fldChar w:fldCharType="separate"/>
            </w:r>
            <w:r w:rsidR="00ED795F">
              <w:rPr>
                <w:noProof/>
                <w:webHidden/>
              </w:rPr>
              <w:t>11</w:t>
            </w:r>
            <w:r w:rsidR="00ED795F">
              <w:rPr>
                <w:noProof/>
                <w:webHidden/>
              </w:rPr>
              <w:fldChar w:fldCharType="end"/>
            </w:r>
          </w:hyperlink>
        </w:p>
        <w:p w14:paraId="3DA1304D" w14:textId="77777777" w:rsidR="00ED795F" w:rsidRDefault="001E22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8173" w:history="1">
            <w:r w:rsidR="00ED795F" w:rsidRPr="0057356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D795F">
              <w:rPr>
                <w:noProof/>
                <w:webHidden/>
              </w:rPr>
              <w:tab/>
            </w:r>
            <w:r w:rsidR="00ED795F">
              <w:rPr>
                <w:noProof/>
                <w:webHidden/>
              </w:rPr>
              <w:fldChar w:fldCharType="begin"/>
            </w:r>
            <w:r w:rsidR="00ED795F">
              <w:rPr>
                <w:noProof/>
                <w:webHidden/>
              </w:rPr>
              <w:instrText xml:space="preserve"> PAGEREF _Toc195088173 \h </w:instrText>
            </w:r>
            <w:r w:rsidR="00ED795F">
              <w:rPr>
                <w:noProof/>
                <w:webHidden/>
              </w:rPr>
            </w:r>
            <w:r w:rsidR="00ED795F">
              <w:rPr>
                <w:noProof/>
                <w:webHidden/>
              </w:rPr>
              <w:fldChar w:fldCharType="separate"/>
            </w:r>
            <w:r w:rsidR="00ED795F">
              <w:rPr>
                <w:noProof/>
                <w:webHidden/>
              </w:rPr>
              <w:t>12</w:t>
            </w:r>
            <w:r w:rsidR="00ED795F">
              <w:rPr>
                <w:noProof/>
                <w:webHidden/>
              </w:rPr>
              <w:fldChar w:fldCharType="end"/>
            </w:r>
          </w:hyperlink>
        </w:p>
        <w:p w14:paraId="6BC6D036" w14:textId="77777777" w:rsidR="00ED795F" w:rsidRDefault="001E22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8174" w:history="1">
            <w:r w:rsidR="00ED795F" w:rsidRPr="0057356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D795F">
              <w:rPr>
                <w:noProof/>
                <w:webHidden/>
              </w:rPr>
              <w:tab/>
            </w:r>
            <w:r w:rsidR="00ED795F">
              <w:rPr>
                <w:noProof/>
                <w:webHidden/>
              </w:rPr>
              <w:fldChar w:fldCharType="begin"/>
            </w:r>
            <w:r w:rsidR="00ED795F">
              <w:rPr>
                <w:noProof/>
                <w:webHidden/>
              </w:rPr>
              <w:instrText xml:space="preserve"> PAGEREF _Toc195088174 \h </w:instrText>
            </w:r>
            <w:r w:rsidR="00ED795F">
              <w:rPr>
                <w:noProof/>
                <w:webHidden/>
              </w:rPr>
            </w:r>
            <w:r w:rsidR="00ED795F">
              <w:rPr>
                <w:noProof/>
                <w:webHidden/>
              </w:rPr>
              <w:fldChar w:fldCharType="separate"/>
            </w:r>
            <w:r w:rsidR="00ED795F">
              <w:rPr>
                <w:noProof/>
                <w:webHidden/>
              </w:rPr>
              <w:t>12</w:t>
            </w:r>
            <w:r w:rsidR="00ED795F">
              <w:rPr>
                <w:noProof/>
                <w:webHidden/>
              </w:rPr>
              <w:fldChar w:fldCharType="end"/>
            </w:r>
          </w:hyperlink>
        </w:p>
        <w:p w14:paraId="452EAA71" w14:textId="77777777" w:rsidR="00ED795F" w:rsidRDefault="001E22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8175" w:history="1">
            <w:r w:rsidR="00ED795F" w:rsidRPr="0057356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D795F">
              <w:rPr>
                <w:noProof/>
                <w:webHidden/>
              </w:rPr>
              <w:tab/>
            </w:r>
            <w:r w:rsidR="00ED795F">
              <w:rPr>
                <w:noProof/>
                <w:webHidden/>
              </w:rPr>
              <w:fldChar w:fldCharType="begin"/>
            </w:r>
            <w:r w:rsidR="00ED795F">
              <w:rPr>
                <w:noProof/>
                <w:webHidden/>
              </w:rPr>
              <w:instrText xml:space="preserve"> PAGEREF _Toc195088175 \h </w:instrText>
            </w:r>
            <w:r w:rsidR="00ED795F">
              <w:rPr>
                <w:noProof/>
                <w:webHidden/>
              </w:rPr>
            </w:r>
            <w:r w:rsidR="00ED795F">
              <w:rPr>
                <w:noProof/>
                <w:webHidden/>
              </w:rPr>
              <w:fldChar w:fldCharType="separate"/>
            </w:r>
            <w:r w:rsidR="00ED795F">
              <w:rPr>
                <w:noProof/>
                <w:webHidden/>
              </w:rPr>
              <w:t>12</w:t>
            </w:r>
            <w:r w:rsidR="00ED795F">
              <w:rPr>
                <w:noProof/>
                <w:webHidden/>
              </w:rPr>
              <w:fldChar w:fldCharType="end"/>
            </w:r>
          </w:hyperlink>
        </w:p>
        <w:p w14:paraId="2A4D9070" w14:textId="77777777" w:rsidR="00ED795F" w:rsidRDefault="001E22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8176" w:history="1">
            <w:r w:rsidR="00ED795F" w:rsidRPr="0057356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D795F">
              <w:rPr>
                <w:noProof/>
                <w:webHidden/>
              </w:rPr>
              <w:tab/>
            </w:r>
            <w:r w:rsidR="00ED795F">
              <w:rPr>
                <w:noProof/>
                <w:webHidden/>
              </w:rPr>
              <w:fldChar w:fldCharType="begin"/>
            </w:r>
            <w:r w:rsidR="00ED795F">
              <w:rPr>
                <w:noProof/>
                <w:webHidden/>
              </w:rPr>
              <w:instrText xml:space="preserve"> PAGEREF _Toc195088176 \h </w:instrText>
            </w:r>
            <w:r w:rsidR="00ED795F">
              <w:rPr>
                <w:noProof/>
                <w:webHidden/>
              </w:rPr>
            </w:r>
            <w:r w:rsidR="00ED795F">
              <w:rPr>
                <w:noProof/>
                <w:webHidden/>
              </w:rPr>
              <w:fldChar w:fldCharType="separate"/>
            </w:r>
            <w:r w:rsidR="00ED795F">
              <w:rPr>
                <w:noProof/>
                <w:webHidden/>
              </w:rPr>
              <w:t>12</w:t>
            </w:r>
            <w:r w:rsidR="00ED795F">
              <w:rPr>
                <w:noProof/>
                <w:webHidden/>
              </w:rPr>
              <w:fldChar w:fldCharType="end"/>
            </w:r>
          </w:hyperlink>
        </w:p>
        <w:p w14:paraId="7CAAD4ED" w14:textId="77777777" w:rsidR="00ED795F" w:rsidRDefault="001E22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8177" w:history="1">
            <w:r w:rsidR="00ED795F" w:rsidRPr="0057356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D795F">
              <w:rPr>
                <w:noProof/>
                <w:webHidden/>
              </w:rPr>
              <w:tab/>
            </w:r>
            <w:r w:rsidR="00ED795F">
              <w:rPr>
                <w:noProof/>
                <w:webHidden/>
              </w:rPr>
              <w:fldChar w:fldCharType="begin"/>
            </w:r>
            <w:r w:rsidR="00ED795F">
              <w:rPr>
                <w:noProof/>
                <w:webHidden/>
              </w:rPr>
              <w:instrText xml:space="preserve"> PAGEREF _Toc195088177 \h </w:instrText>
            </w:r>
            <w:r w:rsidR="00ED795F">
              <w:rPr>
                <w:noProof/>
                <w:webHidden/>
              </w:rPr>
            </w:r>
            <w:r w:rsidR="00ED795F">
              <w:rPr>
                <w:noProof/>
                <w:webHidden/>
              </w:rPr>
              <w:fldChar w:fldCharType="separate"/>
            </w:r>
            <w:r w:rsidR="00ED795F">
              <w:rPr>
                <w:noProof/>
                <w:webHidden/>
              </w:rPr>
              <w:t>12</w:t>
            </w:r>
            <w:r w:rsidR="00ED795F">
              <w:rPr>
                <w:noProof/>
                <w:webHidden/>
              </w:rPr>
              <w:fldChar w:fldCharType="end"/>
            </w:r>
          </w:hyperlink>
        </w:p>
        <w:p w14:paraId="40B789CC" w14:textId="77777777" w:rsidR="00ED795F" w:rsidRDefault="001E22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8178" w:history="1">
            <w:r w:rsidR="00ED795F" w:rsidRPr="0057356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D795F">
              <w:rPr>
                <w:noProof/>
                <w:webHidden/>
              </w:rPr>
              <w:tab/>
            </w:r>
            <w:r w:rsidR="00ED795F">
              <w:rPr>
                <w:noProof/>
                <w:webHidden/>
              </w:rPr>
              <w:fldChar w:fldCharType="begin"/>
            </w:r>
            <w:r w:rsidR="00ED795F">
              <w:rPr>
                <w:noProof/>
                <w:webHidden/>
              </w:rPr>
              <w:instrText xml:space="preserve"> PAGEREF _Toc195088178 \h </w:instrText>
            </w:r>
            <w:r w:rsidR="00ED795F">
              <w:rPr>
                <w:noProof/>
                <w:webHidden/>
              </w:rPr>
            </w:r>
            <w:r w:rsidR="00ED795F">
              <w:rPr>
                <w:noProof/>
                <w:webHidden/>
              </w:rPr>
              <w:fldChar w:fldCharType="separate"/>
            </w:r>
            <w:r w:rsidR="00ED795F">
              <w:rPr>
                <w:noProof/>
                <w:webHidden/>
              </w:rPr>
              <w:t>12</w:t>
            </w:r>
            <w:r w:rsidR="00ED795F">
              <w:rPr>
                <w:noProof/>
                <w:webHidden/>
              </w:rPr>
              <w:fldChar w:fldCharType="end"/>
            </w:r>
          </w:hyperlink>
        </w:p>
        <w:p w14:paraId="5C2E4122" w14:textId="77777777" w:rsidR="00ED795F" w:rsidRDefault="001E22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8179" w:history="1">
            <w:r w:rsidR="00ED795F" w:rsidRPr="0057356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D795F">
              <w:rPr>
                <w:noProof/>
                <w:webHidden/>
              </w:rPr>
              <w:tab/>
            </w:r>
            <w:r w:rsidR="00ED795F">
              <w:rPr>
                <w:noProof/>
                <w:webHidden/>
              </w:rPr>
              <w:fldChar w:fldCharType="begin"/>
            </w:r>
            <w:r w:rsidR="00ED795F">
              <w:rPr>
                <w:noProof/>
                <w:webHidden/>
              </w:rPr>
              <w:instrText xml:space="preserve"> PAGEREF _Toc195088179 \h </w:instrText>
            </w:r>
            <w:r w:rsidR="00ED795F">
              <w:rPr>
                <w:noProof/>
                <w:webHidden/>
              </w:rPr>
            </w:r>
            <w:r w:rsidR="00ED795F">
              <w:rPr>
                <w:noProof/>
                <w:webHidden/>
              </w:rPr>
              <w:fldChar w:fldCharType="separate"/>
            </w:r>
            <w:r w:rsidR="00ED795F">
              <w:rPr>
                <w:noProof/>
                <w:webHidden/>
              </w:rPr>
              <w:t>12</w:t>
            </w:r>
            <w:r w:rsidR="00ED795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0881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ED79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студентами особенностей и специфики деятельности специальных служб в военных и политических конфликтах в разнообразных международных процессах, включая историю, основные этапы развития и непосредственную деятельность в рамках мировых войн ХХ века. Особое внимание уделяется подвигам российских и советских разведчиков, обеспечивавших военные победы нашего государства.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0881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Спецслужбы в мировых войнах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0881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D795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D795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D795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D795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D795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D795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D795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D795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D795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D795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D79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D795F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ED795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D795F">
              <w:rPr>
                <w:rFonts w:ascii="Times New Roman" w:hAnsi="Times New Roman" w:cs="Times New Roman"/>
              </w:rPr>
              <w:t xml:space="preserve"> анализировать основные направления внешней политики России и зарубежных стран, геополитическую и экономическую специфику их положения и особенности многосторонней и интеграционной дипломатии, делать выводы и прогнозы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D79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D795F">
              <w:rPr>
                <w:rFonts w:ascii="Times New Roman" w:hAnsi="Times New Roman" w:cs="Times New Roman"/>
                <w:lang w:bidi="ru-RU"/>
              </w:rPr>
              <w:t xml:space="preserve">ПК-4.1 - Ориентируется в основных </w:t>
            </w:r>
            <w:proofErr w:type="gramStart"/>
            <w:r w:rsidRPr="00ED795F">
              <w:rPr>
                <w:rFonts w:ascii="Times New Roman" w:hAnsi="Times New Roman" w:cs="Times New Roman"/>
                <w:lang w:bidi="ru-RU"/>
              </w:rPr>
              <w:t>направлениях</w:t>
            </w:r>
            <w:proofErr w:type="gramEnd"/>
            <w:r w:rsidRPr="00ED795F">
              <w:rPr>
                <w:rFonts w:ascii="Times New Roman" w:hAnsi="Times New Roman" w:cs="Times New Roman"/>
                <w:lang w:bidi="ru-RU"/>
              </w:rPr>
              <w:t xml:space="preserve"> внешней политики России и зарубежных стран, их специфике, а также особенностях многосторонней интеграционной дипломатии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D79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795F">
              <w:rPr>
                <w:rFonts w:ascii="Times New Roman" w:hAnsi="Times New Roman" w:cs="Times New Roman"/>
              </w:rPr>
              <w:t xml:space="preserve">Знать: </w:t>
            </w:r>
            <w:r w:rsidR="00316402" w:rsidRPr="00ED795F">
              <w:rPr>
                <w:rFonts w:ascii="Times New Roman" w:hAnsi="Times New Roman" w:cs="Times New Roman"/>
              </w:rPr>
              <w:t>основные направления внешней политики России и зарубежных стран, геополитическую и экономическую специфику их положения и особенности многосторонней и интеграционной дипломатии, делать выводы и прогнозы, а также знать основные цели и задачи специальных служб в реализации государственной политики в военное время (на примерах мировых войн)</w:t>
            </w:r>
            <w:r w:rsidRPr="00ED795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D79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795F">
              <w:rPr>
                <w:rFonts w:ascii="Times New Roman" w:hAnsi="Times New Roman" w:cs="Times New Roman"/>
              </w:rPr>
              <w:t xml:space="preserve">Уметь: </w:t>
            </w:r>
            <w:r w:rsidR="00FD518F" w:rsidRPr="00ED795F">
              <w:rPr>
                <w:rFonts w:ascii="Times New Roman" w:hAnsi="Times New Roman" w:cs="Times New Roman"/>
              </w:rPr>
              <w:t>ориентироваться в основных направлениях внешней политики России и зарубежных стран, их специфике, а также особенностях многосторонней интеграционной дипломатии и анализировать деятельность спецслужб в организации и проведении военных операций с учетом примеров в прошедших мировых войнах</w:t>
            </w:r>
            <w:r w:rsidRPr="00ED795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D795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D795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D795F">
              <w:rPr>
                <w:rFonts w:ascii="Times New Roman" w:hAnsi="Times New Roman" w:cs="Times New Roman"/>
              </w:rPr>
              <w:t>навыками аналитического осмысления эффективности разведывательных и контрразведывательных действий специальных служб в ходе прошедших мировых войн</w:t>
            </w:r>
            <w:r w:rsidRPr="00ED795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D795F" w14:paraId="3A560DE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2B3FF" w14:textId="77777777" w:rsidR="00751095" w:rsidRPr="00ED79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D795F">
              <w:rPr>
                <w:rFonts w:ascii="Times New Roman" w:hAnsi="Times New Roman" w:cs="Times New Roman"/>
              </w:rPr>
              <w:t xml:space="preserve">ПК-6 - Способен анализировать и давать оценку регулированию глобальных проблем, в том </w:t>
            </w:r>
            <w:proofErr w:type="gramStart"/>
            <w:r w:rsidRPr="00ED795F">
              <w:rPr>
                <w:rFonts w:ascii="Times New Roman" w:hAnsi="Times New Roman" w:cs="Times New Roman"/>
              </w:rPr>
              <w:t>числе</w:t>
            </w:r>
            <w:proofErr w:type="gramEnd"/>
            <w:r w:rsidRPr="00ED795F">
              <w:rPr>
                <w:rFonts w:ascii="Times New Roman" w:hAnsi="Times New Roman" w:cs="Times New Roman"/>
              </w:rPr>
              <w:t xml:space="preserve"> международных конфликтов с использованием дипломатических, политико-психологических, социально-экономических и силовых методов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023FD" w14:textId="77777777" w:rsidR="00751095" w:rsidRPr="00ED79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D795F">
              <w:rPr>
                <w:rFonts w:ascii="Times New Roman" w:hAnsi="Times New Roman" w:cs="Times New Roman"/>
                <w:lang w:bidi="ru-RU"/>
              </w:rPr>
              <w:t>ПК-6.1 - Демонстрирует понимание механизма и основных методов урегулирования международных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17F66" w14:textId="77777777" w:rsidR="00751095" w:rsidRPr="00ED79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795F">
              <w:rPr>
                <w:rFonts w:ascii="Times New Roman" w:hAnsi="Times New Roman" w:cs="Times New Roman"/>
              </w:rPr>
              <w:t xml:space="preserve">Знать: </w:t>
            </w:r>
            <w:r w:rsidR="00316402" w:rsidRPr="00ED795F">
              <w:rPr>
                <w:rFonts w:ascii="Times New Roman" w:hAnsi="Times New Roman" w:cs="Times New Roman"/>
              </w:rPr>
              <w:t>особенности и специфику международных конфликтов с использование в них дипломатических механизмов, способствующих локализации и урегулированию данных конфликтов на примерах деятельности государственных, дипломатических и специальных институтов в ключевые периоды истории России</w:t>
            </w:r>
            <w:r w:rsidRPr="00ED795F">
              <w:rPr>
                <w:rFonts w:ascii="Times New Roman" w:hAnsi="Times New Roman" w:cs="Times New Roman"/>
              </w:rPr>
              <w:t xml:space="preserve"> </w:t>
            </w:r>
          </w:p>
          <w:p w14:paraId="3C012167" w14:textId="77777777" w:rsidR="00751095" w:rsidRPr="00ED79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795F">
              <w:rPr>
                <w:rFonts w:ascii="Times New Roman" w:hAnsi="Times New Roman" w:cs="Times New Roman"/>
              </w:rPr>
              <w:t xml:space="preserve">Уметь: </w:t>
            </w:r>
            <w:r w:rsidR="00FD518F" w:rsidRPr="00ED795F">
              <w:rPr>
                <w:rFonts w:ascii="Times New Roman" w:hAnsi="Times New Roman" w:cs="Times New Roman"/>
              </w:rPr>
              <w:t>анализировать и давать оценку регулированию глобальных проблем, в том числе международных конфликтов с использованием дипломатических, политико-психологических, социально-экономических и силовых методов (на примерах мировых войн)</w:t>
            </w:r>
            <w:r w:rsidRPr="00ED795F">
              <w:rPr>
                <w:rFonts w:ascii="Times New Roman" w:hAnsi="Times New Roman" w:cs="Times New Roman"/>
              </w:rPr>
              <w:t xml:space="preserve">. </w:t>
            </w:r>
          </w:p>
          <w:p w14:paraId="126B52D9" w14:textId="77777777" w:rsidR="00751095" w:rsidRPr="00ED795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ED795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D795F">
              <w:rPr>
                <w:rFonts w:ascii="Times New Roman" w:hAnsi="Times New Roman" w:cs="Times New Roman"/>
              </w:rPr>
              <w:t>механизмами и основными методами урегулирования международных конфликтов с учетом политико-психологических, социально-экономических, специальных и силовых методик действий ключевых субъектов международных конфликтов (на примере мировых войн)</w:t>
            </w:r>
            <w:r w:rsidRPr="00ED795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ED795F" w14:paraId="6CB4C9E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0EE54" w14:textId="77777777" w:rsidR="00751095" w:rsidRPr="00ED79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D795F">
              <w:rPr>
                <w:rFonts w:ascii="Times New Roman" w:hAnsi="Times New Roman" w:cs="Times New Roman"/>
              </w:rPr>
              <w:t xml:space="preserve">ПК-7 - </w:t>
            </w:r>
            <w:proofErr w:type="gramStart"/>
            <w:r w:rsidRPr="00ED795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D795F">
              <w:rPr>
                <w:rFonts w:ascii="Times New Roman" w:hAnsi="Times New Roman" w:cs="Times New Roman"/>
              </w:rPr>
              <w:t xml:space="preserve"> анализировать динамику основных характеристик среды международной безопасности и понимать ее влияние на национальную безопасность Российской Федерации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3CCF5" w14:textId="77777777" w:rsidR="00751095" w:rsidRPr="00ED79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D795F">
              <w:rPr>
                <w:rFonts w:ascii="Times New Roman" w:hAnsi="Times New Roman" w:cs="Times New Roman"/>
                <w:lang w:bidi="ru-RU"/>
              </w:rPr>
              <w:t xml:space="preserve">ПК-7.2 - Анализирует динамику основных характеристик среды международной безопасности в историческом </w:t>
            </w:r>
            <w:proofErr w:type="gramStart"/>
            <w:r w:rsidRPr="00ED795F">
              <w:rPr>
                <w:rFonts w:ascii="Times New Roman" w:hAnsi="Times New Roman" w:cs="Times New Roman"/>
                <w:lang w:bidi="ru-RU"/>
              </w:rPr>
              <w:t>контексте</w:t>
            </w:r>
            <w:proofErr w:type="gramEnd"/>
            <w:r w:rsidRPr="00ED795F">
              <w:rPr>
                <w:rFonts w:ascii="Times New Roman" w:hAnsi="Times New Roman" w:cs="Times New Roman"/>
                <w:lang w:bidi="ru-RU"/>
              </w:rPr>
              <w:t xml:space="preserve"> и в современных международных отношениях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A8E92" w14:textId="77777777" w:rsidR="00751095" w:rsidRPr="00ED79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795F">
              <w:rPr>
                <w:rFonts w:ascii="Times New Roman" w:hAnsi="Times New Roman" w:cs="Times New Roman"/>
              </w:rPr>
              <w:t xml:space="preserve">Знать: </w:t>
            </w:r>
            <w:r w:rsidR="00316402" w:rsidRPr="00ED795F">
              <w:rPr>
                <w:rFonts w:ascii="Times New Roman" w:hAnsi="Times New Roman" w:cs="Times New Roman"/>
              </w:rPr>
              <w:t>динамику основных характеристик среды международной безопасности и понимать ее влияние на национальную безопасность Российской Федерации</w:t>
            </w:r>
            <w:r w:rsidRPr="00ED795F">
              <w:rPr>
                <w:rFonts w:ascii="Times New Roman" w:hAnsi="Times New Roman" w:cs="Times New Roman"/>
              </w:rPr>
              <w:t xml:space="preserve"> </w:t>
            </w:r>
          </w:p>
          <w:p w14:paraId="383C6064" w14:textId="77777777" w:rsidR="00751095" w:rsidRPr="00ED79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795F">
              <w:rPr>
                <w:rFonts w:ascii="Times New Roman" w:hAnsi="Times New Roman" w:cs="Times New Roman"/>
              </w:rPr>
              <w:t xml:space="preserve">Уметь: </w:t>
            </w:r>
            <w:r w:rsidR="00FD518F" w:rsidRPr="00ED795F">
              <w:rPr>
                <w:rFonts w:ascii="Times New Roman" w:hAnsi="Times New Roman" w:cs="Times New Roman"/>
              </w:rPr>
              <w:t xml:space="preserve">анализировать динамику основных характеристик среды международной безопасности в историческом </w:t>
            </w:r>
            <w:proofErr w:type="gramStart"/>
            <w:r w:rsidR="00FD518F" w:rsidRPr="00ED795F">
              <w:rPr>
                <w:rFonts w:ascii="Times New Roman" w:hAnsi="Times New Roman" w:cs="Times New Roman"/>
              </w:rPr>
              <w:t>контексте</w:t>
            </w:r>
            <w:proofErr w:type="gramEnd"/>
            <w:r w:rsidR="00FD518F" w:rsidRPr="00ED795F">
              <w:rPr>
                <w:rFonts w:ascii="Times New Roman" w:hAnsi="Times New Roman" w:cs="Times New Roman"/>
              </w:rPr>
              <w:t xml:space="preserve"> и в современных международных отношениях (на примерах мировых войн)</w:t>
            </w:r>
            <w:r w:rsidRPr="00ED795F">
              <w:rPr>
                <w:rFonts w:ascii="Times New Roman" w:hAnsi="Times New Roman" w:cs="Times New Roman"/>
              </w:rPr>
              <w:t xml:space="preserve">. </w:t>
            </w:r>
          </w:p>
          <w:p w14:paraId="7F4A9EA3" w14:textId="77777777" w:rsidR="00751095" w:rsidRPr="00ED795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D795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D795F">
              <w:rPr>
                <w:rFonts w:ascii="Times New Roman" w:hAnsi="Times New Roman" w:cs="Times New Roman"/>
              </w:rPr>
              <w:t>методикой исследования политических и военных процессов в предпосылках, военных действиях и последствиях прошедших мировых войн на основе открытой исторической информации от деятельности специальных служб воевавших государств</w:t>
            </w:r>
            <w:r w:rsidRPr="00ED795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D795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08816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возникновения, понятие и сущность спецслужб в обеспечении  национальных интересов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необходимости защиты национальных интересов. Исторические факторы появления спонтанных и организованных институтов обеспечения национальных интересов. Стратегические интересы европейских государств и использование в их достижении дипломатических и специальных средств и возможностей. Особенности появления и развития российских специальных служб от  Петра I до Николая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CC6BB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B271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Понятие национальной безопасности и роли спецслужб в ее обеспечении.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CB02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национальной безопасности. Элементы национальной безопасности и их характеристика. Роль государственных структур в обеспечении национальной безопасности. Цели и задачи спецслужб в защите национальной безопасности. Особенности защиты национальных интересов России с учетом ее границ, наличия полезных ископаемых, многонациональных и межконфессиональных условий функционирования.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390A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6367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97CC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7B71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BC0F5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046F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Российские спецслужбы накануне и в ходе Первой мировой войны.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3064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и военная ситуация в России в первые десятилетия ХХ века. Экономическое и социокультурное развитие России. Политические кризисы 1905-1907 гг. Обстоятельства, вызвавшие начало Первой мировой войны. Анализ причин вступления России в эту войну. Мировой характер войны. Ведущие противоречия между великими державами: англо-германские, франко-германские, российско-австро-венгерские, российско-германские. Цели Германии, Австро-Венгрии, Великобритании, Франции и России и средство их достижения. Переговоры государств Антанты в сентябре 1914 г.: о сепаратном мире, проект С.Д. Сазонова территориальных изменений послевоенного мира (Россия, Польша, Франция, Бельгия, Дания, германские государства, Австро-Венгрия, Сербия, Греция). Франко-английское соглашение «Сайкса-Пико» 1916 г. Позиция российского руководства о сепаратном мире. Мирные инициативы стран Четверного союза в конце 1916 г. Нота В. Вильсона декабря 1916 г. и реакция на нее воюющих государств. Февральская революция 1917 г. в России и её международные последствия. Начало сепаратных мирных переговоров Советской Россией с державами Четверного союза и отношение к ним союзников России. «14 пунктов» президента США В. Вильсона как основа программы мирного урегулирования держав Антанты. Брест-Литовские мирные переговоры. Выход Советской России из войны. Брестский мир и его международные последствия. Компьенское перемирие.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9BB4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7ACA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B603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AE88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A29FC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A69C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Создание советских спецслужб и их деятельность в период 1918-1941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BD5F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Октябрьская революция 1917 г. Провозглашение доктрины необходимости защиты социалистического государства. Заговоры иностранных спецслужб против Советской России. Рождение советских спецслужб: ВЧК, ОГПУ. НКВД Лидеры советских спецслужб – Дзержинский, Менжинский, Петерс. Операции в эти  годы: Синдикат, Трест, Тарантело. Деятельность спецслужб в годы большого террора. Убийство Кирова С.М. Кировский поток. Анализ роли спецслужб в решении политических задач государства. Зловещая роль Ягоды, Ежова, Берии.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FB69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12B6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FF31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2951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F3BA7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B5F9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Работа советской разведки и контрразведки в Великой Отечественной войне.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439B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Германии на Польшу и начало Второй мировой войны. «Странная война». Формирование англо-американского союза. Германо-итало-японский пакт 1940 г. Советско-японский пакт о ненападении 1941 г. Переговоры США и Японии зимой 1941 г. и их итоги. Присоединение к СССР Западной Белоруссии и Западной Украины. Советско-германский договор о дружбе и границе (сентябрь 1939 г.). Советизация Западной Украины и Западной Белоруссии. Договора СССР со странами Прибалтики о взаимопомощи. Советско-финляндская война 1939-1940 гг., ее последствия и итоги. Присоединение к СССР стран Прибалтики и Бессарабии (лето 1940 г.). Нападение Германии на СССР. Соглашения СССР с Великобританией и ее союзниками (лето-осень 1941 г.). Миссия в Москву Г. Гопкинса и ее итоги. Атлантическая Хартия. Советско-британское партнерство в 1941 г. Московская конференция (декабрь 1941 г.). Московская конференция (август 1942 г.). Новые дипломатические признания СССР. Расширение антигитлеровской коалиции. Московская конференция (октябрь 1943 г.) и ее решения. Каирская конференция (ноябрь 1943 г.). Тегеранская конференция (ноябрь — декабрь 1943 гг.): подготовка, ход, результаты. Открытие второго фронта в Европе (июнь 1944 г.). Конференция в Думбартон-Оксе (сентябрь 1944 г.). Военное противостояние Японии и США в 1942-1943 гг. Англо-американская конференция в Касабланке (январь 1943 г.). «Китайский вопрос» в международных отношениях в 1944 г. Капитуляция Японии и окончание Второй мировой войны. Политика Турции в 1939-1942 и 1942-1945 гг. Британо-иракская война 1940-1941 гг. II Панамериканская конференция министров иностранных дел стран Латинской Америки в Гаване в 1940 г. Конференция Чапультепеке 1945 г. по вопросам послевоенного устройства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A1FF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D491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E52C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F1D3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9C604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851A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Спецслужбы СССР в обеспечении защиты страны в послевоенное время.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4F08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Военно-политическая ситуация в мире после окончания Второй мировой войны. Угроза ядерного оружия. Фултонская речь Черчилля. Начало Холодной войны. Деятельность советской разведки в отношении ядерных секретов США. Образование НАТО и Варшавского договора. Роль и значение МГБ, а затем – КГБ в обеспечении защиты национальных интересов СССР. Качественное перевооружение советских спецслужб – интеллектуальное, техническое, кадровое. Идеологическая зависимость условий работы спецслужб от политического режима в стране.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F627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5489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3820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4C0E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08816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0881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35"/>
        <w:gridCol w:w="287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D79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D795F">
              <w:rPr>
                <w:rFonts w:ascii="Times New Roman" w:hAnsi="Times New Roman" w:cs="Times New Roman"/>
                <w:sz w:val="24"/>
                <w:szCs w:val="24"/>
              </w:rPr>
              <w:t>История Второй мировой войны</w:t>
            </w:r>
            <w:proofErr w:type="gramStart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А. </w:t>
            </w:r>
            <w:proofErr w:type="spellStart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>Ачкасов</w:t>
            </w:r>
            <w:proofErr w:type="spellEnd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В. А. </w:t>
            </w:r>
            <w:proofErr w:type="spellStart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>Ачкасова</w:t>
            </w:r>
            <w:proofErr w:type="spellEnd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 xml:space="preserve">, С. А. </w:t>
            </w:r>
            <w:proofErr w:type="spellStart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>Ланцова</w:t>
            </w:r>
            <w:proofErr w:type="spellEnd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 xml:space="preserve">, 2024. — 335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D795F">
              <w:rPr>
                <w:rFonts w:ascii="Times New Roman" w:hAnsi="Times New Roman" w:cs="Times New Roman"/>
                <w:sz w:val="24"/>
                <w:szCs w:val="24"/>
              </w:rPr>
              <w:t xml:space="preserve"> 978-5-534-06253-3. — Текст</w:t>
            </w:r>
            <w:proofErr w:type="gramStart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D795F" w:rsidRDefault="001E22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https://urait.ru/viewer/istoriya-vtoroy-mirovoy-voyny-538936</w:t>
              </w:r>
            </w:hyperlink>
          </w:p>
        </w:tc>
      </w:tr>
      <w:tr w:rsidR="00262CF0" w:rsidRPr="00A475DC" w14:paraId="361B787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B29146" w14:textId="77777777" w:rsidR="00262CF0" w:rsidRPr="00ED79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D795F">
              <w:rPr>
                <w:rFonts w:ascii="Times New Roman" w:hAnsi="Times New Roman" w:cs="Times New Roman"/>
                <w:sz w:val="24"/>
                <w:szCs w:val="24"/>
              </w:rPr>
              <w:t>Всемирная история. История Нового и Новейшего времени</w:t>
            </w:r>
            <w:proofErr w:type="gramStart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Г. Н. </w:t>
            </w:r>
            <w:proofErr w:type="spellStart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>Питулько</w:t>
            </w:r>
            <w:proofErr w:type="spellEnd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 xml:space="preserve">, Ю. Н. </w:t>
            </w:r>
            <w:proofErr w:type="spellStart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>Полохало</w:t>
            </w:r>
            <w:proofErr w:type="spellEnd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 xml:space="preserve">, Е. С. </w:t>
            </w:r>
            <w:proofErr w:type="spellStart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>Стецкевич</w:t>
            </w:r>
            <w:proofErr w:type="spellEnd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 xml:space="preserve">, В. В. Шишкин ; под редакцией Г. Н. </w:t>
            </w:r>
            <w:proofErr w:type="spellStart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>Питулько</w:t>
            </w:r>
            <w:proofErr w:type="spellEnd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 xml:space="preserve">, 2024. — 297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D795F">
              <w:rPr>
                <w:rFonts w:ascii="Times New Roman" w:hAnsi="Times New Roman" w:cs="Times New Roman"/>
                <w:sz w:val="24"/>
                <w:szCs w:val="24"/>
              </w:rPr>
              <w:t xml:space="preserve"> 978-5-534-18462-4. — Текст</w:t>
            </w:r>
            <w:proofErr w:type="gramStart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D795F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7C06BE" w14:textId="77777777" w:rsidR="00262CF0" w:rsidRPr="007E6725" w:rsidRDefault="001E22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D795F">
                <w:rPr>
                  <w:color w:val="00008B"/>
                  <w:u w:val="single"/>
                  <w:lang w:val="en-US"/>
                </w:rPr>
                <w:t>https://urait.ru/viewer/vsemir ... go-i-noveyshego-vremeni-535070</w:t>
              </w:r>
            </w:hyperlink>
          </w:p>
        </w:tc>
      </w:tr>
    </w:tbl>
    <w:p w14:paraId="570D085B" w14:textId="77777777" w:rsidR="0091168E" w:rsidRPr="00ED795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0881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6A48FA3" w14:textId="77777777" w:rsidTr="007B550D">
        <w:tc>
          <w:tcPr>
            <w:tcW w:w="9345" w:type="dxa"/>
          </w:tcPr>
          <w:p w14:paraId="56E97E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96334CC" w14:textId="77777777" w:rsidTr="007B550D">
        <w:tc>
          <w:tcPr>
            <w:tcW w:w="9345" w:type="dxa"/>
          </w:tcPr>
          <w:p w14:paraId="022751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2F33389" w14:textId="77777777" w:rsidTr="007B550D">
        <w:tc>
          <w:tcPr>
            <w:tcW w:w="9345" w:type="dxa"/>
          </w:tcPr>
          <w:p w14:paraId="2DED48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FB2BA7E" w14:textId="77777777" w:rsidTr="007B550D">
        <w:tc>
          <w:tcPr>
            <w:tcW w:w="9345" w:type="dxa"/>
          </w:tcPr>
          <w:p w14:paraId="470CC3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0881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E220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0881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D795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D795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D795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D795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D795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D795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D79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795F">
              <w:rPr>
                <w:sz w:val="22"/>
                <w:szCs w:val="22"/>
              </w:rPr>
              <w:t xml:space="preserve"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795F">
              <w:rPr>
                <w:sz w:val="22"/>
                <w:szCs w:val="22"/>
              </w:rPr>
              <w:t>комплексом</w:t>
            </w:r>
            <w:proofErr w:type="gramStart"/>
            <w:r w:rsidRPr="00ED795F">
              <w:rPr>
                <w:sz w:val="22"/>
                <w:szCs w:val="22"/>
              </w:rPr>
              <w:t>.С</w:t>
            </w:r>
            <w:proofErr w:type="gramEnd"/>
            <w:r w:rsidRPr="00ED795F">
              <w:rPr>
                <w:sz w:val="22"/>
                <w:szCs w:val="22"/>
              </w:rPr>
              <w:t>пециализированная</w:t>
            </w:r>
            <w:proofErr w:type="spellEnd"/>
            <w:r w:rsidRPr="00ED795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D795F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ED795F">
              <w:rPr>
                <w:sz w:val="22"/>
                <w:szCs w:val="22"/>
                <w:lang w:val="en-US"/>
              </w:rPr>
              <w:t>Epson</w:t>
            </w:r>
            <w:r w:rsidRPr="00ED795F">
              <w:rPr>
                <w:sz w:val="22"/>
                <w:szCs w:val="22"/>
              </w:rPr>
              <w:t>-</w:t>
            </w:r>
            <w:r w:rsidRPr="00ED795F">
              <w:rPr>
                <w:sz w:val="22"/>
                <w:szCs w:val="22"/>
                <w:lang w:val="en-US"/>
              </w:rPr>
              <w:t>EB</w:t>
            </w:r>
            <w:r w:rsidRPr="00ED795F">
              <w:rPr>
                <w:sz w:val="22"/>
                <w:szCs w:val="22"/>
              </w:rPr>
              <w:t>-455</w:t>
            </w:r>
            <w:r w:rsidRPr="00ED795F">
              <w:rPr>
                <w:sz w:val="22"/>
                <w:szCs w:val="22"/>
                <w:lang w:val="en-US"/>
              </w:rPr>
              <w:t>Wi</w:t>
            </w:r>
            <w:r w:rsidRPr="00ED795F">
              <w:rPr>
                <w:sz w:val="22"/>
                <w:szCs w:val="22"/>
              </w:rPr>
              <w:t xml:space="preserve"> - 1 шт., Компьютер </w:t>
            </w:r>
            <w:r w:rsidRPr="00ED795F">
              <w:rPr>
                <w:sz w:val="22"/>
                <w:szCs w:val="22"/>
                <w:lang w:val="en-US"/>
              </w:rPr>
              <w:t>Intel</w:t>
            </w:r>
            <w:r w:rsidRPr="00ED795F">
              <w:rPr>
                <w:sz w:val="22"/>
                <w:szCs w:val="22"/>
              </w:rPr>
              <w:t xml:space="preserve"> </w:t>
            </w:r>
            <w:proofErr w:type="spellStart"/>
            <w:r w:rsidRPr="00ED795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795F">
              <w:rPr>
                <w:sz w:val="22"/>
                <w:szCs w:val="22"/>
              </w:rPr>
              <w:t xml:space="preserve">3-2100 2.4 </w:t>
            </w:r>
            <w:proofErr w:type="spellStart"/>
            <w:r w:rsidRPr="00ED795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D795F">
              <w:rPr>
                <w:sz w:val="22"/>
                <w:szCs w:val="22"/>
              </w:rPr>
              <w:t>/4</w:t>
            </w:r>
            <w:r w:rsidRPr="00ED795F">
              <w:rPr>
                <w:sz w:val="22"/>
                <w:szCs w:val="22"/>
                <w:lang w:val="en-US"/>
              </w:rPr>
              <w:t>Gb</w:t>
            </w:r>
            <w:r w:rsidRPr="00ED795F">
              <w:rPr>
                <w:sz w:val="22"/>
                <w:szCs w:val="22"/>
              </w:rPr>
              <w:t>/500</w:t>
            </w:r>
            <w:r w:rsidRPr="00ED795F">
              <w:rPr>
                <w:sz w:val="22"/>
                <w:szCs w:val="22"/>
                <w:lang w:val="en-US"/>
              </w:rPr>
              <w:t>Gb</w:t>
            </w:r>
            <w:r w:rsidRPr="00ED795F">
              <w:rPr>
                <w:sz w:val="22"/>
                <w:szCs w:val="22"/>
              </w:rPr>
              <w:t>/</w:t>
            </w:r>
            <w:r w:rsidRPr="00ED795F">
              <w:rPr>
                <w:sz w:val="22"/>
                <w:szCs w:val="22"/>
                <w:lang w:val="en-US"/>
              </w:rPr>
              <w:t>Acer</w:t>
            </w:r>
            <w:r w:rsidRPr="00ED795F">
              <w:rPr>
                <w:sz w:val="22"/>
                <w:szCs w:val="22"/>
              </w:rPr>
              <w:t xml:space="preserve"> </w:t>
            </w:r>
            <w:r w:rsidRPr="00ED795F">
              <w:rPr>
                <w:sz w:val="22"/>
                <w:szCs w:val="22"/>
                <w:lang w:val="en-US"/>
              </w:rPr>
              <w:t>V</w:t>
            </w:r>
            <w:r w:rsidRPr="00ED795F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D79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795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D795F" w14:paraId="3BC4AF78" w14:textId="77777777" w:rsidTr="008416EB">
        <w:tc>
          <w:tcPr>
            <w:tcW w:w="7797" w:type="dxa"/>
            <w:shd w:val="clear" w:color="auto" w:fill="auto"/>
          </w:tcPr>
          <w:p w14:paraId="16A94898" w14:textId="77777777" w:rsidR="002C735C" w:rsidRPr="00ED79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795F">
              <w:rPr>
                <w:sz w:val="22"/>
                <w:szCs w:val="22"/>
              </w:rPr>
              <w:t xml:space="preserve">Ауд. 2025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D795F">
              <w:rPr>
                <w:sz w:val="22"/>
                <w:szCs w:val="22"/>
              </w:rPr>
              <w:t>комплексом</w:t>
            </w:r>
            <w:proofErr w:type="gramStart"/>
            <w:r w:rsidRPr="00ED795F">
              <w:rPr>
                <w:sz w:val="22"/>
                <w:szCs w:val="22"/>
              </w:rPr>
              <w:t>.С</w:t>
            </w:r>
            <w:proofErr w:type="gramEnd"/>
            <w:r w:rsidRPr="00ED795F">
              <w:rPr>
                <w:sz w:val="22"/>
                <w:szCs w:val="22"/>
              </w:rPr>
              <w:t>пециализированная</w:t>
            </w:r>
            <w:proofErr w:type="spellEnd"/>
            <w:r w:rsidRPr="00ED795F">
              <w:rPr>
                <w:sz w:val="22"/>
                <w:szCs w:val="22"/>
              </w:rPr>
              <w:t xml:space="preserve">  мебель и оборудование: Учебная мебель на 19посадочных мест (19компьютерных столов, 19 черных кресел), рабочее место преподавателя (компьютерный стол 1шт., кресло 1шт.), доска маркерная на колесиках 1 шт., стол 3шт., кресло черное 2шт., стул изо 5шт</w:t>
            </w:r>
            <w:proofErr w:type="gramStart"/>
            <w:r w:rsidRPr="00ED795F">
              <w:rPr>
                <w:sz w:val="22"/>
                <w:szCs w:val="22"/>
              </w:rPr>
              <w:t>.К</w:t>
            </w:r>
            <w:proofErr w:type="gramEnd"/>
            <w:r w:rsidRPr="00ED795F">
              <w:rPr>
                <w:sz w:val="22"/>
                <w:szCs w:val="22"/>
              </w:rPr>
              <w:t xml:space="preserve">омпьютер </w:t>
            </w:r>
            <w:r w:rsidRPr="00ED795F">
              <w:rPr>
                <w:sz w:val="22"/>
                <w:szCs w:val="22"/>
                <w:lang w:val="en-US"/>
              </w:rPr>
              <w:t>Intel</w:t>
            </w:r>
            <w:r w:rsidRPr="00ED795F">
              <w:rPr>
                <w:sz w:val="22"/>
                <w:szCs w:val="22"/>
              </w:rPr>
              <w:t xml:space="preserve"> </w:t>
            </w:r>
            <w:proofErr w:type="spellStart"/>
            <w:r w:rsidRPr="00ED795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795F">
              <w:rPr>
                <w:sz w:val="22"/>
                <w:szCs w:val="22"/>
              </w:rPr>
              <w:t>5 7400/1</w:t>
            </w:r>
            <w:r w:rsidRPr="00ED795F">
              <w:rPr>
                <w:sz w:val="22"/>
                <w:szCs w:val="22"/>
                <w:lang w:val="en-US"/>
              </w:rPr>
              <w:t>Tb</w:t>
            </w:r>
            <w:r w:rsidRPr="00ED795F">
              <w:rPr>
                <w:sz w:val="22"/>
                <w:szCs w:val="22"/>
              </w:rPr>
              <w:t>/8</w:t>
            </w:r>
            <w:r w:rsidRPr="00ED795F">
              <w:rPr>
                <w:sz w:val="22"/>
                <w:szCs w:val="22"/>
                <w:lang w:val="en-US"/>
              </w:rPr>
              <w:t>Gb</w:t>
            </w:r>
            <w:r w:rsidRPr="00ED795F">
              <w:rPr>
                <w:sz w:val="22"/>
                <w:szCs w:val="22"/>
              </w:rPr>
              <w:t>/</w:t>
            </w:r>
            <w:r w:rsidRPr="00ED795F">
              <w:rPr>
                <w:sz w:val="22"/>
                <w:szCs w:val="22"/>
                <w:lang w:val="en-US"/>
              </w:rPr>
              <w:t>Philips</w:t>
            </w:r>
            <w:r w:rsidRPr="00ED795F">
              <w:rPr>
                <w:sz w:val="22"/>
                <w:szCs w:val="22"/>
              </w:rPr>
              <w:t xml:space="preserve"> 243</w:t>
            </w:r>
            <w:r w:rsidRPr="00ED795F">
              <w:rPr>
                <w:sz w:val="22"/>
                <w:szCs w:val="22"/>
                <w:lang w:val="en-US"/>
              </w:rPr>
              <w:t>V</w:t>
            </w:r>
            <w:r w:rsidRPr="00ED795F">
              <w:rPr>
                <w:sz w:val="22"/>
                <w:szCs w:val="22"/>
              </w:rPr>
              <w:t>5</w:t>
            </w:r>
            <w:r w:rsidRPr="00ED795F">
              <w:rPr>
                <w:sz w:val="22"/>
                <w:szCs w:val="22"/>
                <w:lang w:val="en-US"/>
              </w:rPr>
              <w:t>Q</w:t>
            </w:r>
            <w:r w:rsidRPr="00ED795F">
              <w:rPr>
                <w:sz w:val="22"/>
                <w:szCs w:val="22"/>
              </w:rPr>
              <w:t xml:space="preserve"> 23'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52BA5E" w14:textId="77777777" w:rsidR="002C735C" w:rsidRPr="00ED79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795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D795F" w14:paraId="580A989F" w14:textId="77777777" w:rsidTr="008416EB">
        <w:tc>
          <w:tcPr>
            <w:tcW w:w="7797" w:type="dxa"/>
            <w:shd w:val="clear" w:color="auto" w:fill="auto"/>
          </w:tcPr>
          <w:p w14:paraId="038C6A16" w14:textId="77777777" w:rsidR="002C735C" w:rsidRPr="00ED79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795F">
              <w:rPr>
                <w:sz w:val="22"/>
                <w:szCs w:val="22"/>
              </w:rPr>
              <w:t xml:space="preserve">Ауд. 3057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795F">
              <w:rPr>
                <w:sz w:val="22"/>
                <w:szCs w:val="22"/>
              </w:rPr>
              <w:t>комплексом</w:t>
            </w:r>
            <w:proofErr w:type="gramStart"/>
            <w:r w:rsidRPr="00ED795F">
              <w:rPr>
                <w:sz w:val="22"/>
                <w:szCs w:val="22"/>
              </w:rPr>
              <w:t>.С</w:t>
            </w:r>
            <w:proofErr w:type="gramEnd"/>
            <w:r w:rsidRPr="00ED795F">
              <w:rPr>
                <w:sz w:val="22"/>
                <w:szCs w:val="22"/>
              </w:rPr>
              <w:t>пециализированная</w:t>
            </w:r>
            <w:proofErr w:type="spellEnd"/>
            <w:r w:rsidRPr="00ED795F">
              <w:rPr>
                <w:sz w:val="22"/>
                <w:szCs w:val="22"/>
              </w:rPr>
              <w:t xml:space="preserve">  мебель и оборудование: Учебная мебель на 40 посадочных мест,  рабочее место преподавателя, доска меловая (односекционная) - 1 шт., кафедра - 1 шт., стул - 1 шт. Переносной мультимедийный комплект: Ноутбук </w:t>
            </w:r>
            <w:r w:rsidRPr="00ED795F">
              <w:rPr>
                <w:sz w:val="22"/>
                <w:szCs w:val="22"/>
                <w:lang w:val="en-US"/>
              </w:rPr>
              <w:t>HP</w:t>
            </w:r>
            <w:r w:rsidRPr="00ED795F">
              <w:rPr>
                <w:sz w:val="22"/>
                <w:szCs w:val="22"/>
              </w:rPr>
              <w:t xml:space="preserve"> 250 </w:t>
            </w:r>
            <w:r w:rsidRPr="00ED795F">
              <w:rPr>
                <w:sz w:val="22"/>
                <w:szCs w:val="22"/>
                <w:lang w:val="en-US"/>
              </w:rPr>
              <w:t>G</w:t>
            </w:r>
            <w:r w:rsidRPr="00ED795F">
              <w:rPr>
                <w:sz w:val="22"/>
                <w:szCs w:val="22"/>
              </w:rPr>
              <w:t>6 1</w:t>
            </w:r>
            <w:r w:rsidRPr="00ED795F">
              <w:rPr>
                <w:sz w:val="22"/>
                <w:szCs w:val="22"/>
                <w:lang w:val="en-US"/>
              </w:rPr>
              <w:t>WY</w:t>
            </w:r>
            <w:r w:rsidRPr="00ED795F">
              <w:rPr>
                <w:sz w:val="22"/>
                <w:szCs w:val="22"/>
              </w:rPr>
              <w:t>58</w:t>
            </w:r>
            <w:r w:rsidRPr="00ED795F">
              <w:rPr>
                <w:sz w:val="22"/>
                <w:szCs w:val="22"/>
                <w:lang w:val="en-US"/>
              </w:rPr>
              <w:t>EA</w:t>
            </w:r>
            <w:r w:rsidRPr="00ED795F">
              <w:rPr>
                <w:sz w:val="22"/>
                <w:szCs w:val="22"/>
              </w:rPr>
              <w:t xml:space="preserve">, Мультимедийный проектор </w:t>
            </w:r>
            <w:r w:rsidRPr="00ED795F">
              <w:rPr>
                <w:sz w:val="22"/>
                <w:szCs w:val="22"/>
                <w:lang w:val="en-US"/>
              </w:rPr>
              <w:t>LG</w:t>
            </w:r>
            <w:r w:rsidRPr="00ED795F">
              <w:rPr>
                <w:sz w:val="22"/>
                <w:szCs w:val="22"/>
              </w:rPr>
              <w:t xml:space="preserve"> </w:t>
            </w:r>
            <w:r w:rsidRPr="00ED795F">
              <w:rPr>
                <w:sz w:val="22"/>
                <w:szCs w:val="22"/>
                <w:lang w:val="en-US"/>
              </w:rPr>
              <w:t>PF</w:t>
            </w:r>
            <w:r w:rsidRPr="00ED795F">
              <w:rPr>
                <w:sz w:val="22"/>
                <w:szCs w:val="22"/>
              </w:rPr>
              <w:t>1500</w:t>
            </w:r>
            <w:r w:rsidRPr="00ED795F">
              <w:rPr>
                <w:sz w:val="22"/>
                <w:szCs w:val="22"/>
                <w:lang w:val="en-US"/>
              </w:rPr>
              <w:t>G</w:t>
            </w:r>
            <w:r w:rsidRPr="00ED795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CE7927" w14:textId="77777777" w:rsidR="002C735C" w:rsidRPr="00ED79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795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D795F" w14:paraId="2645E7B6" w14:textId="77777777" w:rsidTr="008416EB">
        <w:tc>
          <w:tcPr>
            <w:tcW w:w="7797" w:type="dxa"/>
            <w:shd w:val="clear" w:color="auto" w:fill="auto"/>
          </w:tcPr>
          <w:p w14:paraId="298DE23B" w14:textId="77777777" w:rsidR="002C735C" w:rsidRPr="00ED79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795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D795F">
              <w:rPr>
                <w:sz w:val="22"/>
                <w:szCs w:val="22"/>
              </w:rPr>
              <w:t>комплексом</w:t>
            </w:r>
            <w:proofErr w:type="gramStart"/>
            <w:r w:rsidRPr="00ED795F">
              <w:rPr>
                <w:sz w:val="22"/>
                <w:szCs w:val="22"/>
              </w:rPr>
              <w:t>.С</w:t>
            </w:r>
            <w:proofErr w:type="gramEnd"/>
            <w:r w:rsidRPr="00ED795F">
              <w:rPr>
                <w:sz w:val="22"/>
                <w:szCs w:val="22"/>
              </w:rPr>
              <w:t>пециализированная</w:t>
            </w:r>
            <w:proofErr w:type="spellEnd"/>
            <w:r w:rsidRPr="00ED795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ED795F">
              <w:rPr>
                <w:sz w:val="22"/>
                <w:szCs w:val="22"/>
              </w:rPr>
              <w:t>.К</w:t>
            </w:r>
            <w:proofErr w:type="gramEnd"/>
            <w:r w:rsidRPr="00ED795F">
              <w:rPr>
                <w:sz w:val="22"/>
                <w:szCs w:val="22"/>
              </w:rPr>
              <w:t xml:space="preserve">омпьютер </w:t>
            </w:r>
            <w:r w:rsidRPr="00ED795F">
              <w:rPr>
                <w:sz w:val="22"/>
                <w:szCs w:val="22"/>
                <w:lang w:val="en-US"/>
              </w:rPr>
              <w:t>Intel</w:t>
            </w:r>
            <w:r w:rsidRPr="00ED795F">
              <w:rPr>
                <w:sz w:val="22"/>
                <w:szCs w:val="22"/>
              </w:rPr>
              <w:t xml:space="preserve"> </w:t>
            </w:r>
            <w:r w:rsidRPr="00ED795F">
              <w:rPr>
                <w:sz w:val="22"/>
                <w:szCs w:val="22"/>
                <w:lang w:val="en-US"/>
              </w:rPr>
              <w:t>I</w:t>
            </w:r>
            <w:r w:rsidRPr="00ED795F">
              <w:rPr>
                <w:sz w:val="22"/>
                <w:szCs w:val="22"/>
              </w:rPr>
              <w:t>5-7400/16</w:t>
            </w:r>
            <w:r w:rsidRPr="00ED795F">
              <w:rPr>
                <w:sz w:val="22"/>
                <w:szCs w:val="22"/>
                <w:lang w:val="en-US"/>
              </w:rPr>
              <w:t>Gb</w:t>
            </w:r>
            <w:r w:rsidRPr="00ED795F">
              <w:rPr>
                <w:sz w:val="22"/>
                <w:szCs w:val="22"/>
              </w:rPr>
              <w:t>/1</w:t>
            </w:r>
            <w:r w:rsidRPr="00ED795F">
              <w:rPr>
                <w:sz w:val="22"/>
                <w:szCs w:val="22"/>
                <w:lang w:val="en-US"/>
              </w:rPr>
              <w:t>Tb</w:t>
            </w:r>
            <w:r w:rsidRPr="00ED795F">
              <w:rPr>
                <w:sz w:val="22"/>
                <w:szCs w:val="22"/>
              </w:rPr>
              <w:t xml:space="preserve">/ видеокарта </w:t>
            </w:r>
            <w:r w:rsidRPr="00ED795F">
              <w:rPr>
                <w:sz w:val="22"/>
                <w:szCs w:val="22"/>
                <w:lang w:val="en-US"/>
              </w:rPr>
              <w:t>NVIDIA</w:t>
            </w:r>
            <w:r w:rsidRPr="00ED795F">
              <w:rPr>
                <w:sz w:val="22"/>
                <w:szCs w:val="22"/>
              </w:rPr>
              <w:t xml:space="preserve"> </w:t>
            </w:r>
            <w:r w:rsidRPr="00ED795F">
              <w:rPr>
                <w:sz w:val="22"/>
                <w:szCs w:val="22"/>
                <w:lang w:val="en-US"/>
              </w:rPr>
              <w:t>GeForce</w:t>
            </w:r>
            <w:r w:rsidRPr="00ED795F">
              <w:rPr>
                <w:sz w:val="22"/>
                <w:szCs w:val="22"/>
              </w:rPr>
              <w:t xml:space="preserve"> </w:t>
            </w:r>
            <w:r w:rsidRPr="00ED795F">
              <w:rPr>
                <w:sz w:val="22"/>
                <w:szCs w:val="22"/>
                <w:lang w:val="en-US"/>
              </w:rPr>
              <w:t>GT</w:t>
            </w:r>
            <w:r w:rsidRPr="00ED795F">
              <w:rPr>
                <w:sz w:val="22"/>
                <w:szCs w:val="22"/>
              </w:rPr>
              <w:t xml:space="preserve"> 710/Монитор </w:t>
            </w:r>
            <w:r w:rsidRPr="00ED795F">
              <w:rPr>
                <w:sz w:val="22"/>
                <w:szCs w:val="22"/>
                <w:lang w:val="en-US"/>
              </w:rPr>
              <w:t>DELL</w:t>
            </w:r>
            <w:r w:rsidRPr="00ED795F">
              <w:rPr>
                <w:sz w:val="22"/>
                <w:szCs w:val="22"/>
              </w:rPr>
              <w:t xml:space="preserve"> </w:t>
            </w:r>
            <w:r w:rsidRPr="00ED795F">
              <w:rPr>
                <w:sz w:val="22"/>
                <w:szCs w:val="22"/>
                <w:lang w:val="en-US"/>
              </w:rPr>
              <w:t>S</w:t>
            </w:r>
            <w:r w:rsidRPr="00ED795F">
              <w:rPr>
                <w:sz w:val="22"/>
                <w:szCs w:val="22"/>
              </w:rPr>
              <w:t>2218</w:t>
            </w:r>
            <w:r w:rsidRPr="00ED795F">
              <w:rPr>
                <w:sz w:val="22"/>
                <w:szCs w:val="22"/>
                <w:lang w:val="en-US"/>
              </w:rPr>
              <w:t>H</w:t>
            </w:r>
            <w:r w:rsidRPr="00ED795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ED795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D795F">
              <w:rPr>
                <w:sz w:val="22"/>
                <w:szCs w:val="22"/>
              </w:rPr>
              <w:t xml:space="preserve"> </w:t>
            </w:r>
            <w:r w:rsidRPr="00ED795F">
              <w:rPr>
                <w:sz w:val="22"/>
                <w:szCs w:val="22"/>
                <w:lang w:val="en-US"/>
              </w:rPr>
              <w:t>Switch</w:t>
            </w:r>
            <w:r w:rsidRPr="00ED795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ED795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D795F">
              <w:rPr>
                <w:sz w:val="22"/>
                <w:szCs w:val="22"/>
              </w:rPr>
              <w:t xml:space="preserve"> </w:t>
            </w:r>
            <w:r w:rsidRPr="00ED795F">
              <w:rPr>
                <w:sz w:val="22"/>
                <w:szCs w:val="22"/>
                <w:lang w:val="en-US"/>
              </w:rPr>
              <w:t>x</w:t>
            </w:r>
            <w:r w:rsidRPr="00ED795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ED795F">
              <w:rPr>
                <w:sz w:val="22"/>
                <w:szCs w:val="22"/>
              </w:rPr>
              <w:t>подпружинен</w:t>
            </w:r>
            <w:proofErr w:type="gramStart"/>
            <w:r w:rsidRPr="00ED795F">
              <w:rPr>
                <w:sz w:val="22"/>
                <w:szCs w:val="22"/>
              </w:rPr>
              <w:t>.р</w:t>
            </w:r>
            <w:proofErr w:type="gramEnd"/>
            <w:r w:rsidRPr="00ED795F">
              <w:rPr>
                <w:sz w:val="22"/>
                <w:szCs w:val="22"/>
              </w:rPr>
              <w:t>учной</w:t>
            </w:r>
            <w:proofErr w:type="spellEnd"/>
            <w:r w:rsidRPr="00ED795F">
              <w:rPr>
                <w:sz w:val="22"/>
                <w:szCs w:val="22"/>
              </w:rPr>
              <w:t xml:space="preserve"> </w:t>
            </w:r>
            <w:r w:rsidRPr="00ED795F">
              <w:rPr>
                <w:sz w:val="22"/>
                <w:szCs w:val="22"/>
                <w:lang w:val="en-US"/>
              </w:rPr>
              <w:t>MW</w:t>
            </w:r>
            <w:r w:rsidRPr="00ED795F">
              <w:rPr>
                <w:sz w:val="22"/>
                <w:szCs w:val="22"/>
              </w:rPr>
              <w:t xml:space="preserve"> </w:t>
            </w:r>
            <w:proofErr w:type="spellStart"/>
            <w:r w:rsidRPr="00ED795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ED795F">
              <w:rPr>
                <w:sz w:val="22"/>
                <w:szCs w:val="22"/>
              </w:rPr>
              <w:t xml:space="preserve"> 200х200см (</w:t>
            </w:r>
            <w:r w:rsidRPr="00ED795F">
              <w:rPr>
                <w:sz w:val="22"/>
                <w:szCs w:val="22"/>
                <w:lang w:val="en-US"/>
              </w:rPr>
              <w:t>S</w:t>
            </w:r>
            <w:r w:rsidRPr="00ED795F">
              <w:rPr>
                <w:sz w:val="22"/>
                <w:szCs w:val="22"/>
              </w:rPr>
              <w:t>/</w:t>
            </w:r>
            <w:r w:rsidRPr="00ED795F">
              <w:rPr>
                <w:sz w:val="22"/>
                <w:szCs w:val="22"/>
                <w:lang w:val="en-US"/>
              </w:rPr>
              <w:t>N</w:t>
            </w:r>
            <w:r w:rsidRPr="00ED795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2CBC70" w14:textId="77777777" w:rsidR="002C735C" w:rsidRPr="00ED79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795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08817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0881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0881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0881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795F" w14:paraId="537FEC48" w14:textId="77777777" w:rsidTr="001C5CE8">
        <w:tc>
          <w:tcPr>
            <w:tcW w:w="562" w:type="dxa"/>
          </w:tcPr>
          <w:p w14:paraId="53200AE3" w14:textId="77777777" w:rsidR="00ED795F" w:rsidRPr="00A475DC" w:rsidRDefault="00ED795F" w:rsidP="001C5C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F4E8CE5" w14:textId="77777777" w:rsidR="00ED795F" w:rsidRPr="00ED795F" w:rsidRDefault="00ED795F" w:rsidP="001C5C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795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0881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D795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795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0881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D795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D795F" w14:paraId="5A1C9382" w14:textId="77777777" w:rsidTr="00801458">
        <w:tc>
          <w:tcPr>
            <w:tcW w:w="2336" w:type="dxa"/>
          </w:tcPr>
          <w:p w14:paraId="4C518DAB" w14:textId="77777777" w:rsidR="005D65A5" w:rsidRPr="00ED79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795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D79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795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D79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795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D79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795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D795F" w14:paraId="07658034" w14:textId="77777777" w:rsidTr="00801458">
        <w:tc>
          <w:tcPr>
            <w:tcW w:w="2336" w:type="dxa"/>
          </w:tcPr>
          <w:p w14:paraId="1553D698" w14:textId="78F29BFB" w:rsidR="005D65A5" w:rsidRPr="00ED79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795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D795F" w:rsidRDefault="007478E0" w:rsidP="00801458">
            <w:pPr>
              <w:rPr>
                <w:rFonts w:ascii="Times New Roman" w:hAnsi="Times New Roman" w:cs="Times New Roman"/>
              </w:rPr>
            </w:pPr>
            <w:r w:rsidRPr="00ED795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D795F" w:rsidRDefault="007478E0" w:rsidP="00801458">
            <w:pPr>
              <w:rPr>
                <w:rFonts w:ascii="Times New Roman" w:hAnsi="Times New Roman" w:cs="Times New Roman"/>
              </w:rPr>
            </w:pPr>
            <w:r w:rsidRPr="00ED795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D795F" w:rsidRDefault="007478E0" w:rsidP="00801458">
            <w:pPr>
              <w:rPr>
                <w:rFonts w:ascii="Times New Roman" w:hAnsi="Times New Roman" w:cs="Times New Roman"/>
              </w:rPr>
            </w:pPr>
            <w:r w:rsidRPr="00ED795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ED795F" w14:paraId="51AD2380" w14:textId="77777777" w:rsidTr="00801458">
        <w:tc>
          <w:tcPr>
            <w:tcW w:w="2336" w:type="dxa"/>
          </w:tcPr>
          <w:p w14:paraId="62D6EE7B" w14:textId="77777777" w:rsidR="005D65A5" w:rsidRPr="00ED79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795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A87DBD1" w14:textId="77777777" w:rsidR="005D65A5" w:rsidRPr="00ED795F" w:rsidRDefault="007478E0" w:rsidP="00801458">
            <w:pPr>
              <w:rPr>
                <w:rFonts w:ascii="Times New Roman" w:hAnsi="Times New Roman" w:cs="Times New Roman"/>
              </w:rPr>
            </w:pPr>
            <w:r w:rsidRPr="00ED795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908D9C8" w14:textId="77777777" w:rsidR="005D65A5" w:rsidRPr="00ED795F" w:rsidRDefault="007478E0" w:rsidP="00801458">
            <w:pPr>
              <w:rPr>
                <w:rFonts w:ascii="Times New Roman" w:hAnsi="Times New Roman" w:cs="Times New Roman"/>
              </w:rPr>
            </w:pPr>
            <w:r w:rsidRPr="00ED795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97CD55" w14:textId="77777777" w:rsidR="005D65A5" w:rsidRPr="00ED795F" w:rsidRDefault="007478E0" w:rsidP="00801458">
            <w:pPr>
              <w:rPr>
                <w:rFonts w:ascii="Times New Roman" w:hAnsi="Times New Roman" w:cs="Times New Roman"/>
              </w:rPr>
            </w:pPr>
            <w:r w:rsidRPr="00ED795F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ED795F" w14:paraId="10EA0B8B" w14:textId="77777777" w:rsidTr="00801458">
        <w:tc>
          <w:tcPr>
            <w:tcW w:w="2336" w:type="dxa"/>
          </w:tcPr>
          <w:p w14:paraId="7A37B55F" w14:textId="77777777" w:rsidR="005D65A5" w:rsidRPr="00ED79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795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635EF7A" w14:textId="77777777" w:rsidR="005D65A5" w:rsidRPr="00ED795F" w:rsidRDefault="007478E0" w:rsidP="00801458">
            <w:pPr>
              <w:rPr>
                <w:rFonts w:ascii="Times New Roman" w:hAnsi="Times New Roman" w:cs="Times New Roman"/>
              </w:rPr>
            </w:pPr>
            <w:r w:rsidRPr="00ED795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E30FFCD" w14:textId="77777777" w:rsidR="005D65A5" w:rsidRPr="00ED795F" w:rsidRDefault="007478E0" w:rsidP="00801458">
            <w:pPr>
              <w:rPr>
                <w:rFonts w:ascii="Times New Roman" w:hAnsi="Times New Roman" w:cs="Times New Roman"/>
              </w:rPr>
            </w:pPr>
            <w:r w:rsidRPr="00ED795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D22533" w14:textId="77777777" w:rsidR="005D65A5" w:rsidRPr="00ED795F" w:rsidRDefault="007478E0" w:rsidP="00801458">
            <w:pPr>
              <w:rPr>
                <w:rFonts w:ascii="Times New Roman" w:hAnsi="Times New Roman" w:cs="Times New Roman"/>
              </w:rPr>
            </w:pPr>
            <w:r w:rsidRPr="00ED795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ED795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D795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088177"/>
      <w:r w:rsidRPr="00ED795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ED795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ED795F" w14:paraId="3B956EB3" w14:textId="77777777" w:rsidTr="003D0D34">
        <w:tc>
          <w:tcPr>
            <w:tcW w:w="1667" w:type="pct"/>
          </w:tcPr>
          <w:p w14:paraId="52850E9F" w14:textId="77777777" w:rsidR="00C23E7F" w:rsidRPr="00ED795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795F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ED795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795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ED795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795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ED795F" w14:paraId="70B5AD95" w14:textId="77777777" w:rsidTr="003D0D34">
        <w:tc>
          <w:tcPr>
            <w:tcW w:w="1667" w:type="pct"/>
          </w:tcPr>
          <w:p w14:paraId="6EC48C9C" w14:textId="350A096E" w:rsidR="00C23E7F" w:rsidRPr="00ED795F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D795F">
              <w:rPr>
                <w:rFonts w:ascii="Times New Roman" w:hAnsi="Times New Roman" w:cs="Times New Roman"/>
                <w:lang w:val="en-US"/>
              </w:rPr>
              <w:t>Индивидуальное задание</w:t>
            </w:r>
          </w:p>
        </w:tc>
        <w:tc>
          <w:tcPr>
            <w:tcW w:w="1666" w:type="pct"/>
          </w:tcPr>
          <w:p w14:paraId="055336BC" w14:textId="6D664187" w:rsidR="00C23E7F" w:rsidRPr="00ED795F" w:rsidRDefault="003D0D34" w:rsidP="00801458">
            <w:pPr>
              <w:rPr>
                <w:rFonts w:ascii="Times New Roman" w:hAnsi="Times New Roman" w:cs="Times New Roman"/>
              </w:rPr>
            </w:pPr>
            <w:r w:rsidRPr="00ED795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ED795F" w:rsidRDefault="003D0D34" w:rsidP="00801458">
            <w:pPr>
              <w:rPr>
                <w:rFonts w:ascii="Times New Roman" w:hAnsi="Times New Roman" w:cs="Times New Roman"/>
              </w:rPr>
            </w:pPr>
            <w:r w:rsidRPr="00ED795F"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  <w:tr w:rsidR="00C23E7F" w:rsidRPr="00ED795F" w14:paraId="359EBF0E" w14:textId="77777777" w:rsidTr="003D0D34">
        <w:tc>
          <w:tcPr>
            <w:tcW w:w="1667" w:type="pct"/>
          </w:tcPr>
          <w:p w14:paraId="7DC98A31" w14:textId="77777777" w:rsidR="00C23E7F" w:rsidRPr="00ED795F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D795F">
              <w:rPr>
                <w:rFonts w:ascii="Times New Roman" w:hAnsi="Times New Roman" w:cs="Times New Roman"/>
                <w:lang w:val="en-US"/>
              </w:rPr>
              <w:t>Эссе</w:t>
            </w:r>
          </w:p>
        </w:tc>
        <w:tc>
          <w:tcPr>
            <w:tcW w:w="1666" w:type="pct"/>
          </w:tcPr>
          <w:p w14:paraId="37C76A92" w14:textId="77777777" w:rsidR="00C23E7F" w:rsidRPr="00ED795F" w:rsidRDefault="003D0D34" w:rsidP="00801458">
            <w:pPr>
              <w:rPr>
                <w:rFonts w:ascii="Times New Roman" w:hAnsi="Times New Roman" w:cs="Times New Roman"/>
              </w:rPr>
            </w:pPr>
            <w:r w:rsidRPr="00ED795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785024C0" w14:textId="77777777" w:rsidR="00C23E7F" w:rsidRPr="00ED795F" w:rsidRDefault="003D0D34" w:rsidP="00801458">
            <w:pPr>
              <w:rPr>
                <w:rFonts w:ascii="Times New Roman" w:hAnsi="Times New Roman" w:cs="Times New Roman"/>
              </w:rPr>
            </w:pPr>
            <w:r w:rsidRPr="00ED795F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79C7E7E3" w14:textId="77777777" w:rsidR="00C23E7F" w:rsidRPr="00ED795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D795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088178"/>
      <w:r w:rsidRPr="00ED795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D795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D795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D795F" w14:paraId="0267C479" w14:textId="77777777" w:rsidTr="00801458">
        <w:tc>
          <w:tcPr>
            <w:tcW w:w="2500" w:type="pct"/>
          </w:tcPr>
          <w:p w14:paraId="37F699C9" w14:textId="77777777" w:rsidR="00B8237E" w:rsidRPr="00ED795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795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D795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795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D795F" w14:paraId="3F240151" w14:textId="77777777" w:rsidTr="00801458">
        <w:tc>
          <w:tcPr>
            <w:tcW w:w="2500" w:type="pct"/>
          </w:tcPr>
          <w:p w14:paraId="61E91592" w14:textId="61A0874C" w:rsidR="00B8237E" w:rsidRPr="00ED795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D795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ED795F" w:rsidRDefault="005C548A" w:rsidP="00801458">
            <w:pPr>
              <w:rPr>
                <w:rFonts w:ascii="Times New Roman" w:hAnsi="Times New Roman" w:cs="Times New Roman"/>
              </w:rPr>
            </w:pPr>
            <w:r w:rsidRPr="00ED795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ED795F" w14:paraId="70A5A492" w14:textId="77777777" w:rsidTr="00801458">
        <w:tc>
          <w:tcPr>
            <w:tcW w:w="2500" w:type="pct"/>
          </w:tcPr>
          <w:p w14:paraId="261445BE" w14:textId="77777777" w:rsidR="00B8237E" w:rsidRPr="00ED795F" w:rsidRDefault="00B8237E" w:rsidP="00801458">
            <w:pPr>
              <w:rPr>
                <w:rFonts w:ascii="Times New Roman" w:hAnsi="Times New Roman" w:cs="Times New Roman"/>
              </w:rPr>
            </w:pPr>
            <w:r w:rsidRPr="00ED795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2C452B3" w14:textId="77777777" w:rsidR="00B8237E" w:rsidRPr="00ED795F" w:rsidRDefault="005C548A" w:rsidP="00801458">
            <w:pPr>
              <w:rPr>
                <w:rFonts w:ascii="Times New Roman" w:hAnsi="Times New Roman" w:cs="Times New Roman"/>
              </w:rPr>
            </w:pPr>
            <w:r w:rsidRPr="00ED795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ED795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D795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088179"/>
      <w:r w:rsidRPr="00ED795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D795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D795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B51B01" w14:textId="77777777" w:rsidR="001E2206" w:rsidRDefault="001E2206" w:rsidP="00315CA6">
      <w:pPr>
        <w:spacing w:after="0" w:line="240" w:lineRule="auto"/>
      </w:pPr>
      <w:r>
        <w:separator/>
      </w:r>
    </w:p>
  </w:endnote>
  <w:endnote w:type="continuationSeparator" w:id="0">
    <w:p w14:paraId="382AD5D4" w14:textId="77777777" w:rsidR="001E2206" w:rsidRDefault="001E220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5DC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AE54E3" w14:textId="77777777" w:rsidR="001E2206" w:rsidRDefault="001E2206" w:rsidP="00315CA6">
      <w:pPr>
        <w:spacing w:after="0" w:line="240" w:lineRule="auto"/>
      </w:pPr>
      <w:r>
        <w:separator/>
      </w:r>
    </w:p>
  </w:footnote>
  <w:footnote w:type="continuationSeparator" w:id="0">
    <w:p w14:paraId="382D3719" w14:textId="77777777" w:rsidR="001E2206" w:rsidRDefault="001E220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2206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75DC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2328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D795F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95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95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vsemirnaya-istoriya-istoriya-novogo-i-noveyshego-vremeni-53507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istoriya-vtoroy-mirovoy-voyny-53893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28A677-197C-4D35-8D1E-AAA15940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3894</Words>
  <Characters>22196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